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E8" w:rsidRDefault="001575E8" w:rsidP="00687DA6">
      <w:pPr>
        <w:widowControl w:val="0"/>
        <w:autoSpaceDE w:val="0"/>
        <w:autoSpaceDN w:val="0"/>
        <w:adjustRightInd w:val="0"/>
        <w:rPr>
          <w:rFonts w:ascii="Times" w:hAnsi="Times" w:cs="Times"/>
          <w:color w:val="F796FF"/>
          <w:sz w:val="36"/>
          <w:szCs w:val="36"/>
          <w:lang w:eastAsia="ja-JP"/>
        </w:rPr>
      </w:pPr>
      <w:r>
        <w:rPr>
          <w:rFonts w:ascii="Times" w:hAnsi="Times" w:cs="Times"/>
          <w:color w:val="F796FF"/>
          <w:sz w:val="36"/>
          <w:szCs w:val="36"/>
          <w:lang w:eastAsia="ja-JP"/>
        </w:rPr>
        <w:t xml:space="preserve">  </w:t>
      </w:r>
      <w:r>
        <w:rPr>
          <w:rFonts w:ascii="Times" w:hAnsi="Times" w:cs="Times"/>
          <w:noProof/>
          <w:color w:val="F796FF"/>
          <w:sz w:val="36"/>
          <w:szCs w:val="36"/>
        </w:rPr>
        <w:drawing>
          <wp:inline distT="0" distB="0" distL="0" distR="0" wp14:anchorId="749A9A6E" wp14:editId="6A236F0F">
            <wp:extent cx="1592368" cy="1432808"/>
            <wp:effectExtent l="0" t="0" r="8255" b="0"/>
            <wp:docPr id="5" name="Picture 5" descr="Macintosh HD:Applications:Microsoft Office 2011:Office:Media:Clipart: Special Occasions.localized:LS00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Applications:Microsoft Office 2011:Office:Media:Clipart: Special Occasions.localized:LS00337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919" cy="1433304"/>
                    </a:xfrm>
                    <a:prstGeom prst="rect">
                      <a:avLst/>
                    </a:prstGeom>
                    <a:noFill/>
                    <a:ln>
                      <a:noFill/>
                    </a:ln>
                  </pic:spPr>
                </pic:pic>
              </a:graphicData>
            </a:graphic>
          </wp:inline>
        </w:drawing>
      </w:r>
    </w:p>
    <w:p w:rsidR="001575E8" w:rsidRDefault="001575E8" w:rsidP="00687DA6">
      <w:pPr>
        <w:widowControl w:val="0"/>
        <w:autoSpaceDE w:val="0"/>
        <w:autoSpaceDN w:val="0"/>
        <w:adjustRightInd w:val="0"/>
        <w:rPr>
          <w:rFonts w:ascii="Times" w:hAnsi="Times" w:cs="Times"/>
          <w:color w:val="F796FF"/>
          <w:sz w:val="36"/>
          <w:szCs w:val="36"/>
          <w:lang w:eastAsia="ja-JP"/>
        </w:rPr>
      </w:pPr>
    </w:p>
    <w:p w:rsidR="00687DA6" w:rsidRPr="00687DA6" w:rsidRDefault="00ED2261" w:rsidP="00687DA6">
      <w:pPr>
        <w:widowControl w:val="0"/>
        <w:autoSpaceDE w:val="0"/>
        <w:autoSpaceDN w:val="0"/>
        <w:adjustRightInd w:val="0"/>
        <w:rPr>
          <w:rFonts w:ascii="Times" w:hAnsi="Times" w:cs="Times"/>
          <w:color w:val="F796FF"/>
          <w:sz w:val="36"/>
          <w:szCs w:val="36"/>
          <w:lang w:eastAsia="ja-JP"/>
        </w:rPr>
      </w:pPr>
      <w:r>
        <w:rPr>
          <w:rFonts w:ascii="Times" w:hAnsi="Times" w:cs="Times"/>
          <w:color w:val="F796FF"/>
          <w:sz w:val="36"/>
          <w:szCs w:val="36"/>
          <w:lang w:eastAsia="ja-JP"/>
        </w:rPr>
        <w:t>Acupuncture t</w:t>
      </w:r>
      <w:r w:rsidR="00687DA6" w:rsidRPr="00687DA6">
        <w:rPr>
          <w:rFonts w:ascii="Times" w:hAnsi="Times" w:cs="Times"/>
          <w:color w:val="F796FF"/>
          <w:sz w:val="36"/>
          <w:szCs w:val="36"/>
          <w:lang w:eastAsia="ja-JP"/>
        </w:rPr>
        <w:t>reatment for fertility</w:t>
      </w:r>
    </w:p>
    <w:p w:rsidR="00687DA6" w:rsidRPr="00687DA6" w:rsidRDefault="00687DA6" w:rsidP="00687DA6">
      <w:pPr>
        <w:widowControl w:val="0"/>
        <w:autoSpaceDE w:val="0"/>
        <w:autoSpaceDN w:val="0"/>
        <w:adjustRightInd w:val="0"/>
        <w:rPr>
          <w:rFonts w:ascii="Times" w:hAnsi="Times" w:cs="Times"/>
          <w:color w:val="F796FF"/>
          <w:sz w:val="44"/>
          <w:szCs w:val="44"/>
          <w:lang w:eastAsia="ja-JP"/>
        </w:rPr>
      </w:pPr>
      <w:r>
        <w:rPr>
          <w:rFonts w:ascii="Times" w:hAnsi="Times" w:cs="Times"/>
          <w:color w:val="535353"/>
          <w:sz w:val="32"/>
          <w:szCs w:val="32"/>
          <w:lang w:eastAsia="ja-JP"/>
        </w:rPr>
        <w:t>Acupuncture and herbs have been used for years to treat many gynecological conditions.  Acupuncture can improved ovarian and follicular function as well as increasing blood flows to the endometrium, helping to facilitate a thick, rich lining.</w:t>
      </w:r>
    </w:p>
    <w:p w:rsidR="00ED2261" w:rsidRDefault="00ED2261" w:rsidP="00687DA6">
      <w:pPr>
        <w:widowControl w:val="0"/>
        <w:autoSpaceDE w:val="0"/>
        <w:autoSpaceDN w:val="0"/>
        <w:adjustRightInd w:val="0"/>
        <w:rPr>
          <w:rFonts w:ascii="Times" w:hAnsi="Times" w:cs="Times"/>
          <w:color w:val="F796FF"/>
          <w:sz w:val="36"/>
          <w:szCs w:val="36"/>
          <w:lang w:eastAsia="ja-JP"/>
        </w:rPr>
      </w:pPr>
    </w:p>
    <w:p w:rsidR="00687DA6" w:rsidRDefault="00687DA6" w:rsidP="00687DA6">
      <w:pPr>
        <w:widowControl w:val="0"/>
        <w:autoSpaceDE w:val="0"/>
        <w:autoSpaceDN w:val="0"/>
        <w:adjustRightInd w:val="0"/>
        <w:rPr>
          <w:rFonts w:ascii="Times" w:hAnsi="Times" w:cs="Times"/>
          <w:color w:val="F796FF"/>
          <w:sz w:val="36"/>
          <w:szCs w:val="36"/>
          <w:lang w:eastAsia="ja-JP"/>
        </w:rPr>
      </w:pPr>
      <w:r>
        <w:rPr>
          <w:rFonts w:ascii="Times" w:hAnsi="Times" w:cs="Times"/>
          <w:color w:val="F796FF"/>
          <w:sz w:val="36"/>
          <w:szCs w:val="36"/>
          <w:lang w:eastAsia="ja-JP"/>
        </w:rPr>
        <w:t xml:space="preserve">Length of treatment for fertility </w:t>
      </w:r>
    </w:p>
    <w:p w:rsidR="00687DA6" w:rsidRDefault="00687DA6" w:rsidP="00687DA6">
      <w:pPr>
        <w:widowControl w:val="0"/>
        <w:autoSpaceDE w:val="0"/>
        <w:autoSpaceDN w:val="0"/>
        <w:adjustRightInd w:val="0"/>
        <w:rPr>
          <w:rFonts w:ascii="Times" w:hAnsi="Times" w:cs="Times"/>
          <w:color w:val="535353"/>
          <w:sz w:val="32"/>
          <w:szCs w:val="32"/>
          <w:lang w:eastAsia="ja-JP"/>
        </w:rPr>
      </w:pPr>
      <w:r>
        <w:rPr>
          <w:rFonts w:ascii="Times" w:hAnsi="Times" w:cs="Times"/>
          <w:color w:val="535353"/>
          <w:sz w:val="32"/>
          <w:szCs w:val="32"/>
          <w:lang w:eastAsia="ja-JP"/>
        </w:rPr>
        <w:t xml:space="preserve">Patients may be treated for two to six months before considering natural conception or </w:t>
      </w:r>
      <w:r w:rsidR="00ED2261">
        <w:rPr>
          <w:rFonts w:ascii="Times" w:hAnsi="Times" w:cs="Times"/>
          <w:color w:val="535353"/>
          <w:sz w:val="32"/>
          <w:szCs w:val="32"/>
          <w:lang w:eastAsia="ja-JP"/>
        </w:rPr>
        <w:t>assisted</w:t>
      </w:r>
      <w:r>
        <w:rPr>
          <w:rFonts w:ascii="Times" w:hAnsi="Times" w:cs="Times"/>
          <w:color w:val="535353"/>
          <w:sz w:val="32"/>
          <w:szCs w:val="32"/>
          <w:lang w:eastAsia="ja-JP"/>
        </w:rPr>
        <w:t xml:space="preserve"> reproductive tech</w:t>
      </w:r>
      <w:r w:rsidR="00ED2261">
        <w:rPr>
          <w:rFonts w:ascii="Times" w:hAnsi="Times" w:cs="Times"/>
          <w:color w:val="535353"/>
          <w:sz w:val="32"/>
          <w:szCs w:val="32"/>
          <w:lang w:eastAsia="ja-JP"/>
        </w:rPr>
        <w:t>nology.  Typically, about o</w:t>
      </w:r>
      <w:r>
        <w:rPr>
          <w:rFonts w:ascii="Times" w:hAnsi="Times" w:cs="Times"/>
          <w:color w:val="535353"/>
          <w:sz w:val="32"/>
          <w:szCs w:val="32"/>
          <w:lang w:eastAsia="ja-JP"/>
        </w:rPr>
        <w:t>ne to two treatments per week is required to have a therapeutic effect</w:t>
      </w:r>
      <w:r w:rsidR="00ED2261">
        <w:rPr>
          <w:rFonts w:ascii="Times" w:hAnsi="Times" w:cs="Times"/>
          <w:color w:val="535353"/>
          <w:sz w:val="32"/>
          <w:szCs w:val="32"/>
          <w:lang w:eastAsia="ja-JP"/>
        </w:rPr>
        <w:t xml:space="preserve"> before progressing to insemination, in vitro fertilization (IVF), or donor-egg transfer.</w:t>
      </w:r>
    </w:p>
    <w:p w:rsidR="00ED2261" w:rsidRDefault="00ED2261" w:rsidP="00687DA6">
      <w:pPr>
        <w:widowControl w:val="0"/>
        <w:autoSpaceDE w:val="0"/>
        <w:autoSpaceDN w:val="0"/>
        <w:adjustRightInd w:val="0"/>
        <w:rPr>
          <w:rFonts w:ascii="Times" w:hAnsi="Times" w:cs="Times"/>
          <w:color w:val="F796FF"/>
          <w:sz w:val="36"/>
          <w:szCs w:val="36"/>
          <w:lang w:eastAsia="ja-JP"/>
        </w:rPr>
      </w:pPr>
    </w:p>
    <w:p w:rsidR="00ED2261" w:rsidRPr="00687DA6" w:rsidRDefault="00ED2261" w:rsidP="00687DA6">
      <w:pPr>
        <w:widowControl w:val="0"/>
        <w:autoSpaceDE w:val="0"/>
        <w:autoSpaceDN w:val="0"/>
        <w:adjustRightInd w:val="0"/>
        <w:rPr>
          <w:rFonts w:ascii="Times" w:hAnsi="Times" w:cs="Times"/>
          <w:color w:val="F796FF"/>
          <w:sz w:val="36"/>
          <w:szCs w:val="36"/>
          <w:lang w:eastAsia="ja-JP"/>
        </w:rPr>
      </w:pPr>
      <w:r>
        <w:rPr>
          <w:rFonts w:ascii="Times" w:hAnsi="Times" w:cs="Times"/>
          <w:color w:val="F796FF"/>
          <w:sz w:val="36"/>
          <w:szCs w:val="36"/>
          <w:lang w:eastAsia="ja-JP"/>
        </w:rPr>
        <w:t>Acupuncture protocol for IVF</w:t>
      </w:r>
    </w:p>
    <w:p w:rsidR="00ED2261" w:rsidRDefault="00687DA6" w:rsidP="00ED2261">
      <w:pPr>
        <w:widowControl w:val="0"/>
        <w:autoSpaceDE w:val="0"/>
        <w:autoSpaceDN w:val="0"/>
        <w:adjustRightInd w:val="0"/>
        <w:rPr>
          <w:rFonts w:ascii="Times" w:hAnsi="Times" w:cs="Times"/>
          <w:color w:val="535353"/>
          <w:sz w:val="32"/>
          <w:szCs w:val="32"/>
          <w:lang w:eastAsia="ja-JP"/>
        </w:rPr>
      </w:pPr>
      <w:r>
        <w:rPr>
          <w:rFonts w:ascii="Times" w:hAnsi="Times" w:cs="Times"/>
          <w:color w:val="535353"/>
          <w:sz w:val="32"/>
          <w:szCs w:val="32"/>
          <w:lang w:eastAsia="ja-JP"/>
        </w:rPr>
        <w:t xml:space="preserve">In a study by </w:t>
      </w:r>
      <w:proofErr w:type="spellStart"/>
      <w:r>
        <w:rPr>
          <w:rFonts w:ascii="Times" w:hAnsi="Times" w:cs="Times"/>
          <w:color w:val="535353"/>
          <w:sz w:val="32"/>
          <w:szCs w:val="32"/>
          <w:lang w:eastAsia="ja-JP"/>
        </w:rPr>
        <w:t>Stener-Victorin</w:t>
      </w:r>
      <w:proofErr w:type="spellEnd"/>
      <w:r>
        <w:rPr>
          <w:rFonts w:ascii="Times" w:hAnsi="Times" w:cs="Times"/>
          <w:color w:val="535353"/>
          <w:sz w:val="32"/>
          <w:szCs w:val="32"/>
          <w:lang w:eastAsia="ja-JP"/>
        </w:rPr>
        <w:t xml:space="preserve"> et al from the Departments of Obstetrics and Gynecology Fertility Centre, Scandinavia and University of Gothenburg, women are encouraged to receive acupuncture treatments pre and post embryo transfer. </w:t>
      </w:r>
    </w:p>
    <w:p w:rsidR="00ED2261" w:rsidRDefault="00ED2261" w:rsidP="00ED2261">
      <w:pPr>
        <w:widowControl w:val="0"/>
        <w:autoSpaceDE w:val="0"/>
        <w:autoSpaceDN w:val="0"/>
        <w:adjustRightInd w:val="0"/>
        <w:rPr>
          <w:rFonts w:ascii="Times" w:hAnsi="Times" w:cs="Times"/>
          <w:color w:val="F796FF"/>
          <w:sz w:val="36"/>
          <w:szCs w:val="36"/>
          <w:lang w:eastAsia="ja-JP"/>
        </w:rPr>
      </w:pPr>
    </w:p>
    <w:p w:rsidR="00ED2261" w:rsidRPr="00ED2261" w:rsidRDefault="001575E8" w:rsidP="00ED2261">
      <w:pPr>
        <w:widowControl w:val="0"/>
        <w:autoSpaceDE w:val="0"/>
        <w:autoSpaceDN w:val="0"/>
        <w:adjustRightInd w:val="0"/>
        <w:rPr>
          <w:rFonts w:ascii="Times" w:hAnsi="Times" w:cs="Times"/>
          <w:color w:val="535353"/>
          <w:sz w:val="32"/>
          <w:szCs w:val="32"/>
          <w:lang w:eastAsia="ja-JP"/>
        </w:rPr>
      </w:pPr>
      <w:r>
        <w:rPr>
          <w:rFonts w:ascii="Times" w:hAnsi="Times" w:cs="Times"/>
          <w:color w:val="F796FF"/>
          <w:sz w:val="36"/>
          <w:szCs w:val="36"/>
          <w:lang w:eastAsia="ja-JP"/>
        </w:rPr>
        <w:t>Common c</w:t>
      </w:r>
      <w:r w:rsidR="008D53DD">
        <w:rPr>
          <w:rFonts w:ascii="Times" w:hAnsi="Times" w:cs="Times"/>
          <w:color w:val="F796FF"/>
          <w:sz w:val="36"/>
          <w:szCs w:val="36"/>
          <w:lang w:eastAsia="ja-JP"/>
        </w:rPr>
        <w:t>onditions</w:t>
      </w:r>
      <w:r w:rsidR="00ED2261">
        <w:rPr>
          <w:rFonts w:ascii="Times" w:hAnsi="Times" w:cs="Times"/>
          <w:color w:val="F796FF"/>
          <w:sz w:val="36"/>
          <w:szCs w:val="36"/>
          <w:lang w:eastAsia="ja-JP"/>
        </w:rPr>
        <w:t xml:space="preserve"> treated with acupuncture</w:t>
      </w:r>
    </w:p>
    <w:p w:rsidR="00ED2261" w:rsidRPr="001575E8" w:rsidRDefault="00ED2261" w:rsidP="001575E8">
      <w:pPr>
        <w:pStyle w:val="ListParagraph"/>
        <w:widowControl w:val="0"/>
        <w:numPr>
          <w:ilvl w:val="0"/>
          <w:numId w:val="1"/>
        </w:numPr>
        <w:autoSpaceDE w:val="0"/>
        <w:autoSpaceDN w:val="0"/>
        <w:adjustRightInd w:val="0"/>
        <w:rPr>
          <w:rFonts w:ascii="Times" w:hAnsi="Times" w:cs="Times"/>
          <w:color w:val="535353"/>
          <w:sz w:val="32"/>
          <w:szCs w:val="32"/>
          <w:lang w:eastAsia="ja-JP"/>
        </w:rPr>
      </w:pPr>
      <w:r w:rsidRPr="001575E8">
        <w:rPr>
          <w:rFonts w:ascii="Times" w:hAnsi="Times" w:cs="Times"/>
          <w:color w:val="535353"/>
          <w:sz w:val="32"/>
          <w:szCs w:val="32"/>
          <w:lang w:eastAsia="ja-JP"/>
        </w:rPr>
        <w:t>Repeated pregnancy loss/miscarriages</w:t>
      </w:r>
    </w:p>
    <w:p w:rsidR="00ED2261" w:rsidRPr="001575E8" w:rsidRDefault="00ED2261" w:rsidP="001575E8">
      <w:pPr>
        <w:pStyle w:val="ListParagraph"/>
        <w:widowControl w:val="0"/>
        <w:numPr>
          <w:ilvl w:val="0"/>
          <w:numId w:val="1"/>
        </w:numPr>
        <w:autoSpaceDE w:val="0"/>
        <w:autoSpaceDN w:val="0"/>
        <w:adjustRightInd w:val="0"/>
        <w:rPr>
          <w:rFonts w:ascii="Times" w:hAnsi="Times" w:cs="Times"/>
          <w:color w:val="535353"/>
          <w:sz w:val="32"/>
          <w:szCs w:val="32"/>
          <w:lang w:eastAsia="ja-JP"/>
        </w:rPr>
      </w:pPr>
      <w:r w:rsidRPr="001575E8">
        <w:rPr>
          <w:rFonts w:ascii="Times" w:hAnsi="Times" w:cs="Times"/>
          <w:color w:val="535353"/>
          <w:sz w:val="32"/>
          <w:szCs w:val="32"/>
          <w:lang w:eastAsia="ja-JP"/>
        </w:rPr>
        <w:t>Luteal phase defect</w:t>
      </w:r>
    </w:p>
    <w:p w:rsidR="00ED2261" w:rsidRPr="001575E8" w:rsidRDefault="00ED2261" w:rsidP="001575E8">
      <w:pPr>
        <w:pStyle w:val="ListParagraph"/>
        <w:widowControl w:val="0"/>
        <w:numPr>
          <w:ilvl w:val="0"/>
          <w:numId w:val="1"/>
        </w:numPr>
        <w:autoSpaceDE w:val="0"/>
        <w:autoSpaceDN w:val="0"/>
        <w:adjustRightInd w:val="0"/>
        <w:rPr>
          <w:rFonts w:ascii="Times" w:hAnsi="Times" w:cs="Times"/>
          <w:color w:val="535353"/>
          <w:sz w:val="32"/>
          <w:szCs w:val="32"/>
          <w:lang w:eastAsia="ja-JP"/>
        </w:rPr>
      </w:pPr>
      <w:proofErr w:type="spellStart"/>
      <w:r w:rsidRPr="001575E8">
        <w:rPr>
          <w:rFonts w:ascii="Times" w:hAnsi="Times" w:cs="Times"/>
          <w:color w:val="535353"/>
          <w:sz w:val="32"/>
          <w:szCs w:val="32"/>
          <w:lang w:eastAsia="ja-JP"/>
        </w:rPr>
        <w:t>Hyperprolactinemia</w:t>
      </w:r>
      <w:proofErr w:type="spellEnd"/>
    </w:p>
    <w:p w:rsidR="00ED2261" w:rsidRPr="001575E8" w:rsidRDefault="008D53DD" w:rsidP="001575E8">
      <w:pPr>
        <w:pStyle w:val="ListParagraph"/>
        <w:widowControl w:val="0"/>
        <w:numPr>
          <w:ilvl w:val="0"/>
          <w:numId w:val="1"/>
        </w:numPr>
        <w:autoSpaceDE w:val="0"/>
        <w:autoSpaceDN w:val="0"/>
        <w:adjustRightInd w:val="0"/>
        <w:rPr>
          <w:rFonts w:ascii="Times" w:hAnsi="Times" w:cs="Times"/>
          <w:color w:val="535353"/>
          <w:sz w:val="32"/>
          <w:szCs w:val="32"/>
          <w:lang w:eastAsia="ja-JP"/>
        </w:rPr>
      </w:pPr>
      <w:r w:rsidRPr="001575E8">
        <w:rPr>
          <w:rFonts w:ascii="Times" w:hAnsi="Times" w:cs="Times"/>
          <w:color w:val="535353"/>
          <w:sz w:val="32"/>
          <w:szCs w:val="32"/>
          <w:lang w:eastAsia="ja-JP"/>
        </w:rPr>
        <w:t>Polycystic ovarian syndrome</w:t>
      </w:r>
    </w:p>
    <w:p w:rsidR="008D53DD" w:rsidRPr="001575E8" w:rsidRDefault="008D53DD" w:rsidP="001575E8">
      <w:pPr>
        <w:pStyle w:val="ListParagraph"/>
        <w:widowControl w:val="0"/>
        <w:numPr>
          <w:ilvl w:val="0"/>
          <w:numId w:val="1"/>
        </w:numPr>
        <w:autoSpaceDE w:val="0"/>
        <w:autoSpaceDN w:val="0"/>
        <w:adjustRightInd w:val="0"/>
        <w:rPr>
          <w:rFonts w:ascii="Times" w:hAnsi="Times" w:cs="Times"/>
          <w:color w:val="535353"/>
          <w:sz w:val="32"/>
          <w:szCs w:val="32"/>
          <w:lang w:eastAsia="ja-JP"/>
        </w:rPr>
      </w:pPr>
      <w:r w:rsidRPr="001575E8">
        <w:rPr>
          <w:rFonts w:ascii="Times" w:hAnsi="Times" w:cs="Times"/>
          <w:color w:val="535353"/>
          <w:sz w:val="32"/>
          <w:szCs w:val="32"/>
          <w:lang w:eastAsia="ja-JP"/>
        </w:rPr>
        <w:t xml:space="preserve">Endometriosis </w:t>
      </w:r>
    </w:p>
    <w:p w:rsidR="00687DA6" w:rsidRPr="001575E8" w:rsidRDefault="008D53DD" w:rsidP="001575E8">
      <w:pPr>
        <w:pStyle w:val="ListParagraph"/>
        <w:widowControl w:val="0"/>
        <w:numPr>
          <w:ilvl w:val="0"/>
          <w:numId w:val="1"/>
        </w:numPr>
        <w:autoSpaceDE w:val="0"/>
        <w:autoSpaceDN w:val="0"/>
        <w:adjustRightInd w:val="0"/>
        <w:rPr>
          <w:rFonts w:ascii="Times" w:hAnsi="Times" w:cs="Times"/>
          <w:color w:val="535353"/>
          <w:sz w:val="32"/>
          <w:szCs w:val="32"/>
          <w:lang w:eastAsia="ja-JP"/>
        </w:rPr>
      </w:pPr>
      <w:r w:rsidRPr="001575E8">
        <w:rPr>
          <w:rFonts w:ascii="Times" w:hAnsi="Times" w:cs="Times"/>
          <w:color w:val="535353"/>
          <w:sz w:val="32"/>
          <w:szCs w:val="32"/>
          <w:lang w:eastAsia="ja-JP"/>
        </w:rPr>
        <w:t>Male infertility factors</w:t>
      </w:r>
      <w:bookmarkStart w:id="0" w:name="_GoBack"/>
      <w:bookmarkEnd w:id="0"/>
    </w:p>
    <w:sectPr w:rsidR="00687DA6" w:rsidRPr="001575E8" w:rsidSect="008D53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96AAD"/>
    <w:multiLevelType w:val="hybridMultilevel"/>
    <w:tmpl w:val="7A8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A6"/>
    <w:rsid w:val="001575E8"/>
    <w:rsid w:val="005E6E58"/>
    <w:rsid w:val="00687DA6"/>
    <w:rsid w:val="008D53DD"/>
    <w:rsid w:val="009F6E30"/>
    <w:rsid w:val="00D0225F"/>
    <w:rsid w:val="00ED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5E8"/>
    <w:rPr>
      <w:rFonts w:ascii="Lucida Grande" w:hAnsi="Lucida Grande" w:cs="Lucida Grande"/>
      <w:sz w:val="18"/>
      <w:szCs w:val="18"/>
      <w:lang w:eastAsia="en-US"/>
    </w:rPr>
  </w:style>
  <w:style w:type="paragraph" w:styleId="ListParagraph">
    <w:name w:val="List Paragraph"/>
    <w:basedOn w:val="Normal"/>
    <w:uiPriority w:val="34"/>
    <w:qFormat/>
    <w:rsid w:val="001575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5E8"/>
    <w:rPr>
      <w:rFonts w:ascii="Lucida Grande" w:hAnsi="Lucida Grande" w:cs="Lucida Grande"/>
      <w:sz w:val="18"/>
      <w:szCs w:val="18"/>
      <w:lang w:eastAsia="en-US"/>
    </w:rPr>
  </w:style>
  <w:style w:type="paragraph" w:styleId="ListParagraph">
    <w:name w:val="List Paragraph"/>
    <w:basedOn w:val="Normal"/>
    <w:uiPriority w:val="34"/>
    <w:qFormat/>
    <w:rsid w:val="0015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911</Characters>
  <Application>Microsoft Macintosh Word</Application>
  <DocSecurity>0</DocSecurity>
  <Lines>7</Lines>
  <Paragraphs>2</Paragraphs>
  <ScaleCrop>false</ScaleCrop>
  <Company>1=Infinity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Gordon</dc:creator>
  <cp:keywords/>
  <dc:description/>
  <cp:lastModifiedBy>Karen  Gordon</cp:lastModifiedBy>
  <cp:revision>2</cp:revision>
  <dcterms:created xsi:type="dcterms:W3CDTF">2013-10-11T02:12:00Z</dcterms:created>
  <dcterms:modified xsi:type="dcterms:W3CDTF">2013-10-11T02:12:00Z</dcterms:modified>
</cp:coreProperties>
</file>